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D16" w:rsidRDefault="00142D16" w:rsidP="00142D16">
      <w:pPr>
        <w:spacing w:after="120"/>
        <w:rPr>
          <w:rFonts w:ascii="Times New Roman" w:hAnsi="Times New Roman"/>
          <w:sz w:val="22"/>
        </w:rPr>
      </w:pPr>
      <w:r w:rsidRPr="00142D16">
        <w:rPr>
          <w:rFonts w:ascii="Times New Roman" w:hAnsi="Times New Roman"/>
          <w:sz w:val="22"/>
        </w:rPr>
        <w:t xml:space="preserve">C. Anderson, “Regional Heterogeneity and Policy Preferences in Canada: 1979-2006,” </w:t>
      </w:r>
      <w:r w:rsidRPr="00142D16">
        <w:rPr>
          <w:rFonts w:ascii="Times New Roman" w:hAnsi="Times New Roman"/>
          <w:i/>
          <w:sz w:val="22"/>
        </w:rPr>
        <w:t xml:space="preserve">Regional and Federal Studies </w:t>
      </w:r>
      <w:r w:rsidRPr="00142D16">
        <w:rPr>
          <w:rFonts w:ascii="Times New Roman" w:hAnsi="Times New Roman"/>
          <w:sz w:val="22"/>
        </w:rPr>
        <w:t>20:4-5 (October-December 2010</w:t>
      </w:r>
      <w:r>
        <w:rPr>
          <w:rFonts w:ascii="Times New Roman" w:hAnsi="Times New Roman"/>
          <w:sz w:val="22"/>
        </w:rPr>
        <w:t>)</w:t>
      </w:r>
    </w:p>
    <w:p w:rsidR="00142D16" w:rsidRDefault="00142D16" w:rsidP="00142D16">
      <w:pPr>
        <w:spacing w:after="120"/>
        <w:rPr>
          <w:rFonts w:ascii="Times New Roman" w:hAnsi="Times New Roman"/>
          <w:sz w:val="22"/>
        </w:rPr>
      </w:pPr>
    </w:p>
    <w:p w:rsidR="00142D16" w:rsidRDefault="00142D16" w:rsidP="00142D16">
      <w:pPr>
        <w:spacing w:after="120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Overview:</w:t>
      </w:r>
    </w:p>
    <w:p w:rsidR="00142D16" w:rsidRDefault="00142D16" w:rsidP="00142D16">
      <w:p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Paper reassesses the central findings from </w:t>
      </w:r>
      <w:r>
        <w:rPr>
          <w:rFonts w:ascii="Times New Roman" w:hAnsi="Times New Roman"/>
          <w:i/>
          <w:sz w:val="22"/>
        </w:rPr>
        <w:t>Small Worlds</w:t>
      </w:r>
      <w:r>
        <w:rPr>
          <w:rFonts w:ascii="Times New Roman" w:hAnsi="Times New Roman"/>
          <w:sz w:val="22"/>
        </w:rPr>
        <w:t xml:space="preserve">, presenting 3 central findings: (1) the presence of non-trivial levels of regional variation in public policy preferences; (2) policy preference heterogeneity tends to be comparable to or greater than differences based on other socio-demographic features of </w:t>
      </w:r>
      <w:proofErr w:type="spellStart"/>
      <w:r>
        <w:rPr>
          <w:rFonts w:ascii="Times New Roman" w:hAnsi="Times New Roman"/>
          <w:sz w:val="22"/>
        </w:rPr>
        <w:t>Cdn</w:t>
      </w:r>
      <w:proofErr w:type="spellEnd"/>
      <w:r>
        <w:rPr>
          <w:rFonts w:ascii="Times New Roman" w:hAnsi="Times New Roman"/>
          <w:sz w:val="22"/>
        </w:rPr>
        <w:t xml:space="preserve"> society; and (3) regional preference heterogeneity has increased since 1980 and remains prominent even when separating out Quebec effects</w:t>
      </w:r>
    </w:p>
    <w:p w:rsidR="00F63486" w:rsidRPr="00F63486" w:rsidRDefault="00F63486" w:rsidP="00142D16">
      <w:p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sz w:val="22"/>
        </w:rPr>
        <w:t xml:space="preserve">Political culture (definition): </w:t>
      </w:r>
      <w:r>
        <w:rPr>
          <w:rFonts w:ascii="Times New Roman" w:hAnsi="Times New Roman"/>
          <w:sz w:val="22"/>
        </w:rPr>
        <w:t xml:space="preserve">denotes underlying attitudes and values about the political system – this is not necessarily what this article (or the Simeon and Elkins article) get at, as they look at the ‘policy preferences’ of </w:t>
      </w:r>
      <w:proofErr w:type="spellStart"/>
      <w:r>
        <w:rPr>
          <w:rFonts w:ascii="Times New Roman" w:hAnsi="Times New Roman"/>
          <w:sz w:val="22"/>
        </w:rPr>
        <w:t>Cdns</w:t>
      </w:r>
      <w:proofErr w:type="spellEnd"/>
    </w:p>
    <w:p w:rsidR="00F63486" w:rsidRDefault="00F63486" w:rsidP="00142D16">
      <w:pPr>
        <w:spacing w:after="120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Analysis</w:t>
      </w:r>
    </w:p>
    <w:p w:rsidR="00641A10" w:rsidRDefault="00F63486" w:rsidP="00F63486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 w:rsidRPr="00F63486">
        <w:rPr>
          <w:rFonts w:ascii="Times New Roman" w:hAnsi="Times New Roman"/>
          <w:sz w:val="22"/>
        </w:rPr>
        <w:t xml:space="preserve">Simeon and Elkins (Ch 3) in </w:t>
      </w:r>
      <w:r w:rsidRPr="00F63486">
        <w:rPr>
          <w:rFonts w:ascii="Times New Roman" w:hAnsi="Times New Roman"/>
          <w:i/>
          <w:sz w:val="22"/>
        </w:rPr>
        <w:t>Small Worlds</w:t>
      </w:r>
      <w:r w:rsidRPr="00F63486">
        <w:rPr>
          <w:rFonts w:ascii="Times New Roman" w:hAnsi="Times New Roman"/>
          <w:sz w:val="22"/>
        </w:rPr>
        <w:t xml:space="preserve"> assessed citizens’ policy preferences from 1949-75 – found that despite strong decentralizing forces nationally, policy preferences were converging</w:t>
      </w:r>
      <w:r w:rsidR="00641A10">
        <w:rPr>
          <w:rFonts w:ascii="Times New Roman" w:hAnsi="Times New Roman"/>
          <w:sz w:val="22"/>
        </w:rPr>
        <w:t>. Their three major findings were as follows:</w:t>
      </w:r>
    </w:p>
    <w:p w:rsidR="00641A10" w:rsidRDefault="00641A10" w:rsidP="00641A10">
      <w:pPr>
        <w:pStyle w:val="ListParagraph"/>
        <w:numPr>
          <w:ilvl w:val="1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Apparent convergence over time of regional preferences on issues of public policy</w:t>
      </w:r>
    </w:p>
    <w:p w:rsidR="00641A10" w:rsidRDefault="00641A10" w:rsidP="00641A10">
      <w:pPr>
        <w:pStyle w:val="ListParagraph"/>
        <w:numPr>
          <w:ilvl w:val="1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Apparent convergence in public preferences between Quebec and ROC</w:t>
      </w:r>
    </w:p>
    <w:p w:rsidR="00F63486" w:rsidRPr="00CD64F1" w:rsidRDefault="00641A10" w:rsidP="00CD64F1">
      <w:pPr>
        <w:pStyle w:val="ListParagraph"/>
        <w:numPr>
          <w:ilvl w:val="1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Exception being: views about F-E relations remained highly divisive and a source of sustained source of regional difference</w:t>
      </w:r>
    </w:p>
    <w:p w:rsidR="00CD64F1" w:rsidRDefault="00CD64F1" w:rsidP="00CC28F7">
      <w:pPr>
        <w:pStyle w:val="ListParagraph"/>
        <w:spacing w:after="120"/>
        <w:rPr>
          <w:rFonts w:ascii="Times New Roman" w:hAnsi="Times New Roman"/>
          <w:sz w:val="22"/>
        </w:rPr>
      </w:pPr>
    </w:p>
    <w:p w:rsidR="00CD64F1" w:rsidRDefault="00CD64F1" w:rsidP="00F63486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Work addressing regional variation in policy preferences tends to coalesce around 2 contrasting poles of opinion:</w:t>
      </w:r>
    </w:p>
    <w:p w:rsidR="00CC28F7" w:rsidRPr="00CC28F7" w:rsidRDefault="00CC28F7" w:rsidP="00CC28F7">
      <w:pPr>
        <w:pStyle w:val="ListParagraph"/>
        <w:numPr>
          <w:ilvl w:val="0"/>
          <w:numId w:val="2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T</w:t>
      </w:r>
      <w:r w:rsidRPr="00CC28F7">
        <w:rPr>
          <w:rFonts w:ascii="Times New Roman" w:hAnsi="Times New Roman"/>
          <w:sz w:val="22"/>
        </w:rPr>
        <w:t>he view that either explicitly or implicitly region/territory is and continues to be a relevant source of heterogeneity in policy preferences</w:t>
      </w:r>
      <w:r>
        <w:rPr>
          <w:rFonts w:ascii="Times New Roman" w:hAnsi="Times New Roman"/>
          <w:sz w:val="22"/>
        </w:rPr>
        <w:t xml:space="preserve"> (</w:t>
      </w:r>
      <w:proofErr w:type="spellStart"/>
      <w:r>
        <w:rPr>
          <w:rFonts w:ascii="Times New Roman" w:hAnsi="Times New Roman"/>
          <w:sz w:val="22"/>
        </w:rPr>
        <w:t>Mendelson</w:t>
      </w:r>
      <w:proofErr w:type="spellEnd"/>
      <w:r>
        <w:rPr>
          <w:rFonts w:ascii="Times New Roman" w:hAnsi="Times New Roman"/>
          <w:sz w:val="22"/>
        </w:rPr>
        <w:t xml:space="preserve">, 2001; </w:t>
      </w:r>
      <w:proofErr w:type="spellStart"/>
      <w:r>
        <w:rPr>
          <w:rFonts w:ascii="Times New Roman" w:hAnsi="Times New Roman"/>
          <w:sz w:val="22"/>
        </w:rPr>
        <w:t>Gidengil</w:t>
      </w:r>
      <w:proofErr w:type="spellEnd"/>
      <w:r>
        <w:rPr>
          <w:rFonts w:ascii="Times New Roman" w:hAnsi="Times New Roman"/>
          <w:sz w:val="22"/>
        </w:rPr>
        <w:t xml:space="preserve"> et al, 1999)</w:t>
      </w:r>
    </w:p>
    <w:p w:rsidR="00CC28F7" w:rsidRDefault="00CC28F7" w:rsidP="00CC28F7">
      <w:pPr>
        <w:pStyle w:val="ListParagraph"/>
        <w:numPr>
          <w:ilvl w:val="0"/>
          <w:numId w:val="2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The other end seeks to downplay the salience of regional differences in policy preferences (</w:t>
      </w:r>
      <w:proofErr w:type="spellStart"/>
      <w:r>
        <w:rPr>
          <w:rFonts w:ascii="Times New Roman" w:hAnsi="Times New Roman"/>
          <w:sz w:val="22"/>
        </w:rPr>
        <w:t>Ornstien</w:t>
      </w:r>
      <w:proofErr w:type="spellEnd"/>
      <w:r>
        <w:rPr>
          <w:rFonts w:ascii="Times New Roman" w:hAnsi="Times New Roman"/>
          <w:sz w:val="22"/>
        </w:rPr>
        <w:t xml:space="preserve"> et al., 1980; Ornstein and Stevenson, 1999; Clarke et al. 2002) looking instead at other cleavages (i.e. class), or suggesting that regional influences are generally overstated</w:t>
      </w:r>
    </w:p>
    <w:p w:rsidR="00CC28F7" w:rsidRPr="00CC28F7" w:rsidRDefault="00CC28F7" w:rsidP="00CC28F7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 w:rsidRPr="00CC28F7">
        <w:rPr>
          <w:rFonts w:ascii="Times New Roman" w:hAnsi="Times New Roman"/>
          <w:sz w:val="22"/>
        </w:rPr>
        <w:t xml:space="preserve">Anderson takes on the regional question </w:t>
      </w:r>
    </w:p>
    <w:p w:rsidR="00CC28F7" w:rsidRDefault="00CC28F7" w:rsidP="00CC28F7">
      <w:pPr>
        <w:spacing w:after="120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Conclusions:</w:t>
      </w:r>
    </w:p>
    <w:p w:rsidR="00CC28F7" w:rsidRDefault="00CC28F7" w:rsidP="00CC28F7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Overarching conclusion: </w:t>
      </w:r>
      <w:r w:rsidRPr="00CC28F7">
        <w:rPr>
          <w:rFonts w:ascii="Times New Roman" w:hAnsi="Times New Roman"/>
          <w:sz w:val="22"/>
        </w:rPr>
        <w:t>region</w:t>
      </w:r>
      <w:r>
        <w:rPr>
          <w:rFonts w:ascii="Times New Roman" w:hAnsi="Times New Roman"/>
          <w:sz w:val="22"/>
        </w:rPr>
        <w:t>s</w:t>
      </w:r>
      <w:r w:rsidRPr="00CC28F7">
        <w:rPr>
          <w:rFonts w:ascii="Times New Roman" w:hAnsi="Times New Roman"/>
          <w:sz w:val="22"/>
        </w:rPr>
        <w:t xml:space="preserve"> and region</w:t>
      </w:r>
      <w:r>
        <w:rPr>
          <w:rFonts w:ascii="Times New Roman" w:hAnsi="Times New Roman"/>
          <w:sz w:val="22"/>
        </w:rPr>
        <w:t>al variation is a (perhaps key) feature of public policy preferences in Canada. Based on 3 sub-results:</w:t>
      </w:r>
    </w:p>
    <w:p w:rsidR="00CC28F7" w:rsidRDefault="00CC28F7" w:rsidP="00CC28F7">
      <w:pPr>
        <w:pStyle w:val="ListParagraph"/>
        <w:numPr>
          <w:ilvl w:val="1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Index of dissimilarity values suggest presence of non-trivial levels of preference variation based on region</w:t>
      </w:r>
    </w:p>
    <w:p w:rsidR="00CC28F7" w:rsidRDefault="00CC28F7" w:rsidP="00CC28F7">
      <w:pPr>
        <w:pStyle w:val="ListParagraph"/>
        <w:numPr>
          <w:ilvl w:val="1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The extent of this preference variation tends to be comparable to or greater than the heterogeneity based on other socio-demographic features of </w:t>
      </w:r>
      <w:proofErr w:type="spellStart"/>
      <w:r>
        <w:rPr>
          <w:rFonts w:ascii="Times New Roman" w:hAnsi="Times New Roman"/>
          <w:sz w:val="22"/>
        </w:rPr>
        <w:t>Cdn</w:t>
      </w:r>
      <w:proofErr w:type="spellEnd"/>
      <w:r>
        <w:rPr>
          <w:rFonts w:ascii="Times New Roman" w:hAnsi="Times New Roman"/>
          <w:sz w:val="22"/>
        </w:rPr>
        <w:t xml:space="preserve"> society</w:t>
      </w:r>
    </w:p>
    <w:p w:rsidR="00142D16" w:rsidRPr="00CC28F7" w:rsidRDefault="00CC28F7" w:rsidP="00CC28F7">
      <w:pPr>
        <w:pStyle w:val="ListParagraph"/>
        <w:numPr>
          <w:ilvl w:val="1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Regional variation over the last few decades has increased and remains prominent even when separating out effects of the Quebec issue</w:t>
      </w:r>
    </w:p>
    <w:sectPr w:rsidR="00142D16" w:rsidRPr="00CC28F7" w:rsidSect="00142D16">
      <w:type w:val="continuous"/>
      <w:pgSz w:w="12240" w:h="15840"/>
      <w:pgMar w:top="1304" w:right="1418" w:bottom="130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86DD7"/>
    <w:multiLevelType w:val="hybridMultilevel"/>
    <w:tmpl w:val="2ADEFDBC"/>
    <w:lvl w:ilvl="0" w:tplc="317498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2917826"/>
    <w:multiLevelType w:val="hybridMultilevel"/>
    <w:tmpl w:val="9036E76A"/>
    <w:lvl w:ilvl="0" w:tplc="C22EDAF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42D16"/>
    <w:rsid w:val="00142D16"/>
    <w:rsid w:val="00641A10"/>
    <w:rsid w:val="00CC28F7"/>
    <w:rsid w:val="00CD64F1"/>
    <w:rsid w:val="00F63486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D1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F634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Adrienne Davidson</dc:creator>
  <cp:keywords/>
  <cp:lastModifiedBy>Adrienne Davidson</cp:lastModifiedBy>
  <cp:revision>1</cp:revision>
  <dcterms:created xsi:type="dcterms:W3CDTF">2012-04-25T17:02:00Z</dcterms:created>
  <dcterms:modified xsi:type="dcterms:W3CDTF">2012-04-27T01:15:00Z</dcterms:modified>
</cp:coreProperties>
</file>